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1E722" w14:textId="6DC1E729" w:rsidR="00B96E03" w:rsidRDefault="00B96E03" w:rsidP="00B96E03">
      <w:pPr>
        <w:jc w:val="center"/>
        <w:rPr>
          <w:sz w:val="24"/>
        </w:rPr>
      </w:pPr>
      <w:r>
        <w:rPr>
          <w:rFonts w:hint="eastAsia"/>
          <w:sz w:val="24"/>
        </w:rPr>
        <w:t>全国高等学校体育大会参加費補助金交付要項</w:t>
      </w:r>
    </w:p>
    <w:p w14:paraId="624CC36A" w14:textId="77777777" w:rsidR="00B96E03" w:rsidRDefault="00B96E03" w:rsidP="00B96E03">
      <w:pPr>
        <w:jc w:val="center"/>
        <w:rPr>
          <w:szCs w:val="21"/>
        </w:rPr>
      </w:pPr>
    </w:p>
    <w:p w14:paraId="35F19EF6" w14:textId="77777777" w:rsidR="00B96E03" w:rsidRDefault="00B96E03" w:rsidP="00B96E03">
      <w:pPr>
        <w:jc w:val="right"/>
        <w:rPr>
          <w:szCs w:val="21"/>
        </w:rPr>
      </w:pPr>
      <w:r>
        <w:rPr>
          <w:rFonts w:hint="eastAsia"/>
          <w:szCs w:val="21"/>
        </w:rPr>
        <w:t>平成２</w:t>
      </w:r>
      <w:r w:rsidR="002F2475">
        <w:rPr>
          <w:rFonts w:hint="eastAsia"/>
          <w:szCs w:val="21"/>
        </w:rPr>
        <w:t>８</w:t>
      </w:r>
      <w:r>
        <w:rPr>
          <w:rFonts w:hint="eastAsia"/>
          <w:szCs w:val="21"/>
        </w:rPr>
        <w:t>年５月９日制定</w:t>
      </w:r>
    </w:p>
    <w:p w14:paraId="116C1AF6" w14:textId="77777777" w:rsidR="00B96E03" w:rsidRDefault="00B96E03" w:rsidP="00B96E03">
      <w:pPr>
        <w:jc w:val="left"/>
        <w:rPr>
          <w:szCs w:val="21"/>
        </w:rPr>
      </w:pPr>
    </w:p>
    <w:p w14:paraId="7B530FCD" w14:textId="77777777" w:rsidR="00B96E03" w:rsidRDefault="00B96E03" w:rsidP="00B96E03">
      <w:pPr>
        <w:jc w:val="left"/>
        <w:rPr>
          <w:szCs w:val="21"/>
        </w:rPr>
      </w:pPr>
      <w:r>
        <w:rPr>
          <w:rFonts w:hint="eastAsia"/>
          <w:szCs w:val="21"/>
        </w:rPr>
        <w:t>（趣旨）</w:t>
      </w:r>
    </w:p>
    <w:p w14:paraId="3C9233C5" w14:textId="77777777" w:rsidR="00B96E03" w:rsidRDefault="00B96E03" w:rsidP="00B96E03">
      <w:pPr>
        <w:ind w:left="420" w:right="-1" w:hangingChars="200" w:hanging="420"/>
        <w:jc w:val="left"/>
        <w:rPr>
          <w:szCs w:val="21"/>
        </w:rPr>
      </w:pPr>
      <w:r>
        <w:rPr>
          <w:rFonts w:hint="eastAsia"/>
          <w:szCs w:val="21"/>
        </w:rPr>
        <w:t>１　　県内の高等学校における体育・スポーツの振興を図るため、生徒の大会参加にかかる経費について、予算の定めるところにより補助金を交付する。その交付については全国及び九州地区学校体育参加費補助金交付要綱に定めるもののほか、この要項の定めるところによる。</w:t>
      </w:r>
    </w:p>
    <w:p w14:paraId="4FD8CFA0" w14:textId="77777777" w:rsidR="00B96E03" w:rsidRDefault="00B96E03" w:rsidP="00B96E03">
      <w:pPr>
        <w:ind w:left="210" w:hangingChars="100" w:hanging="210"/>
        <w:jc w:val="left"/>
        <w:rPr>
          <w:szCs w:val="21"/>
        </w:rPr>
      </w:pPr>
    </w:p>
    <w:p w14:paraId="4BA21CC5" w14:textId="77777777" w:rsidR="00B96E03" w:rsidRDefault="00B96E03" w:rsidP="00B96E03">
      <w:pPr>
        <w:ind w:left="210" w:hangingChars="100" w:hanging="210"/>
        <w:jc w:val="left"/>
        <w:rPr>
          <w:szCs w:val="21"/>
        </w:rPr>
      </w:pPr>
      <w:r>
        <w:rPr>
          <w:rFonts w:hint="eastAsia"/>
          <w:szCs w:val="21"/>
        </w:rPr>
        <w:t>（補助対象経費）</w:t>
      </w:r>
    </w:p>
    <w:p w14:paraId="25367DC5" w14:textId="77777777" w:rsidR="00B96E03" w:rsidRDefault="00B96E03" w:rsidP="00B96E03">
      <w:pPr>
        <w:ind w:left="420" w:hangingChars="200" w:hanging="420"/>
        <w:jc w:val="left"/>
        <w:rPr>
          <w:szCs w:val="21"/>
        </w:rPr>
      </w:pPr>
      <w:r>
        <w:rPr>
          <w:rFonts w:hint="eastAsia"/>
          <w:szCs w:val="21"/>
        </w:rPr>
        <w:t>２　　大会に参加する生徒のうち、エントリー選手（補欠を含む）の交通費及び宿泊費とする。</w:t>
      </w:r>
    </w:p>
    <w:p w14:paraId="3683BDFE" w14:textId="77777777" w:rsidR="00B96E03" w:rsidRDefault="00B96E03" w:rsidP="00B96E03">
      <w:pPr>
        <w:ind w:left="210" w:hangingChars="100" w:hanging="210"/>
        <w:jc w:val="left"/>
        <w:rPr>
          <w:szCs w:val="21"/>
        </w:rPr>
      </w:pPr>
    </w:p>
    <w:p w14:paraId="771C816D" w14:textId="77777777" w:rsidR="00B96E03" w:rsidRDefault="00B96E03" w:rsidP="00B96E03">
      <w:pPr>
        <w:ind w:left="210" w:hangingChars="100" w:hanging="210"/>
        <w:jc w:val="left"/>
        <w:rPr>
          <w:szCs w:val="21"/>
        </w:rPr>
      </w:pPr>
      <w:r>
        <w:rPr>
          <w:rFonts w:hint="eastAsia"/>
          <w:szCs w:val="21"/>
        </w:rPr>
        <w:t>（補助額）</w:t>
      </w:r>
    </w:p>
    <w:p w14:paraId="1B9E2FBB" w14:textId="77777777" w:rsidR="00B96E03" w:rsidRDefault="00B96E03" w:rsidP="00B96E03">
      <w:pPr>
        <w:ind w:left="420" w:hangingChars="200" w:hanging="420"/>
        <w:jc w:val="left"/>
        <w:rPr>
          <w:color w:val="FF0000"/>
          <w:szCs w:val="21"/>
        </w:rPr>
      </w:pPr>
      <w:r>
        <w:rPr>
          <w:rFonts w:hint="eastAsia"/>
          <w:szCs w:val="21"/>
        </w:rPr>
        <w:t>３　　予算の範囲内で、大会に参加する総エントリー選手（補欠を含む）から一人あたりの補助額を算出し、積算する。</w:t>
      </w:r>
    </w:p>
    <w:p w14:paraId="1E99D999" w14:textId="77777777" w:rsidR="00B96E03" w:rsidRDefault="00B96E03" w:rsidP="00B96E03">
      <w:pPr>
        <w:ind w:left="210" w:hangingChars="100" w:hanging="210"/>
        <w:jc w:val="left"/>
        <w:rPr>
          <w:szCs w:val="21"/>
        </w:rPr>
      </w:pPr>
    </w:p>
    <w:p w14:paraId="0F3D930F" w14:textId="77777777" w:rsidR="00B96E03" w:rsidRDefault="00B96E03" w:rsidP="00B96E03">
      <w:pPr>
        <w:ind w:left="210" w:hangingChars="100" w:hanging="210"/>
        <w:jc w:val="left"/>
        <w:rPr>
          <w:szCs w:val="21"/>
        </w:rPr>
      </w:pPr>
      <w:r>
        <w:rPr>
          <w:rFonts w:hint="eastAsia"/>
          <w:szCs w:val="21"/>
        </w:rPr>
        <w:t>（補助金の額）</w:t>
      </w:r>
    </w:p>
    <w:p w14:paraId="483F5D12" w14:textId="17617255" w:rsidR="00B96E03" w:rsidRDefault="00B96E03" w:rsidP="00B96E03">
      <w:pPr>
        <w:ind w:left="420" w:hangingChars="200" w:hanging="420"/>
        <w:jc w:val="left"/>
        <w:rPr>
          <w:szCs w:val="21"/>
        </w:rPr>
      </w:pPr>
      <w:r>
        <w:rPr>
          <w:rFonts w:hint="eastAsia"/>
          <w:szCs w:val="21"/>
        </w:rPr>
        <w:t>４　　補助金の額については、「全国高等学校体育大会参加費補助事業に係る</w:t>
      </w:r>
      <w:r w:rsidR="002C44C9">
        <w:rPr>
          <w:rFonts w:hint="eastAsia"/>
          <w:szCs w:val="21"/>
        </w:rPr>
        <w:t>補助予定額及び</w:t>
      </w:r>
      <w:r>
        <w:rPr>
          <w:rFonts w:hint="eastAsia"/>
          <w:szCs w:val="21"/>
        </w:rPr>
        <w:t>報告書について（通知）」により予定額を示すものとする。</w:t>
      </w:r>
    </w:p>
    <w:p w14:paraId="41E26557" w14:textId="77777777" w:rsidR="00B96E03" w:rsidRPr="001C5768" w:rsidRDefault="00B96E03" w:rsidP="00B96E03">
      <w:pPr>
        <w:ind w:left="210" w:hangingChars="100" w:hanging="210"/>
        <w:jc w:val="left"/>
        <w:rPr>
          <w:szCs w:val="21"/>
        </w:rPr>
      </w:pPr>
    </w:p>
    <w:p w14:paraId="2556805E" w14:textId="77777777" w:rsidR="00B96E03" w:rsidRDefault="00B96E03" w:rsidP="00B96E03">
      <w:pPr>
        <w:ind w:left="210" w:hangingChars="100" w:hanging="210"/>
        <w:jc w:val="left"/>
        <w:rPr>
          <w:szCs w:val="21"/>
        </w:rPr>
      </w:pPr>
      <w:r>
        <w:rPr>
          <w:rFonts w:hint="eastAsia"/>
          <w:szCs w:val="21"/>
        </w:rPr>
        <w:t>（補助金の交付及び実績報告）</w:t>
      </w:r>
    </w:p>
    <w:p w14:paraId="02874DC0" w14:textId="77777777" w:rsidR="00B96E03" w:rsidRDefault="00B96E03" w:rsidP="00B96E03">
      <w:pPr>
        <w:ind w:left="210" w:hangingChars="100" w:hanging="210"/>
        <w:jc w:val="left"/>
        <w:rPr>
          <w:szCs w:val="21"/>
        </w:rPr>
      </w:pPr>
      <w:r>
        <w:rPr>
          <w:rFonts w:hint="eastAsia"/>
          <w:szCs w:val="21"/>
        </w:rPr>
        <w:t>５　　補助金に係る通知を受けた学校は、次に掲げる書類を期限内に提出する。</w:t>
      </w:r>
    </w:p>
    <w:p w14:paraId="1BBE69B0" w14:textId="77777777" w:rsidR="00B96E03" w:rsidRDefault="00B96E03" w:rsidP="00B96E03">
      <w:pPr>
        <w:ind w:left="210" w:hangingChars="100" w:hanging="210"/>
        <w:jc w:val="left"/>
        <w:rPr>
          <w:szCs w:val="21"/>
        </w:rPr>
      </w:pPr>
      <w:r>
        <w:rPr>
          <w:rFonts w:hint="eastAsia"/>
          <w:szCs w:val="21"/>
        </w:rPr>
        <w:t>（１）参加費補助事業報告書</w:t>
      </w:r>
    </w:p>
    <w:p w14:paraId="72E93B7C" w14:textId="5A225501" w:rsidR="00B96E03" w:rsidRDefault="00B96E03" w:rsidP="00B96E03">
      <w:pPr>
        <w:ind w:left="210" w:hangingChars="100" w:hanging="210"/>
        <w:jc w:val="left"/>
        <w:rPr>
          <w:szCs w:val="21"/>
        </w:rPr>
      </w:pPr>
      <w:r>
        <w:rPr>
          <w:rFonts w:hint="eastAsia"/>
          <w:szCs w:val="21"/>
        </w:rPr>
        <w:t>（２）領収書及び</w:t>
      </w:r>
      <w:r w:rsidR="001C5768">
        <w:rPr>
          <w:rFonts w:hint="eastAsia"/>
          <w:szCs w:val="21"/>
        </w:rPr>
        <w:t>請求書等（写）</w:t>
      </w:r>
      <w:r>
        <w:rPr>
          <w:rFonts w:hint="eastAsia"/>
          <w:szCs w:val="21"/>
        </w:rPr>
        <w:t>内訳が分かる書類</w:t>
      </w:r>
      <w:r w:rsidR="001C5768">
        <w:rPr>
          <w:rFonts w:hint="eastAsia"/>
          <w:szCs w:val="21"/>
        </w:rPr>
        <w:t>（</w:t>
      </w:r>
      <w:r w:rsidR="00017E52">
        <w:rPr>
          <w:rFonts w:hint="eastAsia"/>
          <w:szCs w:val="21"/>
        </w:rPr>
        <w:t>出場全競</w:t>
      </w:r>
      <w:r w:rsidR="001C5768">
        <w:rPr>
          <w:rFonts w:hint="eastAsia"/>
          <w:szCs w:val="21"/>
        </w:rPr>
        <w:t>）</w:t>
      </w:r>
    </w:p>
    <w:p w14:paraId="789BFDE1" w14:textId="77777777" w:rsidR="00B96E03" w:rsidRDefault="00B96E03" w:rsidP="00B96E03">
      <w:pPr>
        <w:ind w:left="210" w:hangingChars="100" w:hanging="210"/>
        <w:jc w:val="left"/>
        <w:rPr>
          <w:szCs w:val="21"/>
        </w:rPr>
      </w:pPr>
    </w:p>
    <w:p w14:paraId="13678811" w14:textId="77777777" w:rsidR="00B96E03" w:rsidRDefault="00B96E03" w:rsidP="00B96E03">
      <w:pPr>
        <w:ind w:left="210" w:hangingChars="100" w:hanging="210"/>
        <w:jc w:val="left"/>
        <w:rPr>
          <w:szCs w:val="21"/>
        </w:rPr>
      </w:pPr>
      <w:r>
        <w:rPr>
          <w:rFonts w:hint="eastAsia"/>
          <w:szCs w:val="21"/>
        </w:rPr>
        <w:t>（補助金の交付方法）</w:t>
      </w:r>
    </w:p>
    <w:p w14:paraId="05DBBA3D" w14:textId="77777777" w:rsidR="00B96E03" w:rsidRDefault="00B96E03" w:rsidP="00B96E03">
      <w:pPr>
        <w:ind w:left="210" w:hangingChars="100" w:hanging="210"/>
        <w:jc w:val="left"/>
        <w:rPr>
          <w:szCs w:val="21"/>
        </w:rPr>
      </w:pPr>
      <w:r>
        <w:rPr>
          <w:rFonts w:hint="eastAsia"/>
          <w:szCs w:val="21"/>
        </w:rPr>
        <w:t>６　　この補助金は、精算払の方法により交付する。</w:t>
      </w:r>
    </w:p>
    <w:p w14:paraId="59846344" w14:textId="77777777" w:rsidR="00B96E03" w:rsidRDefault="00B96E03" w:rsidP="00B96E03">
      <w:pPr>
        <w:ind w:left="210" w:hangingChars="100" w:hanging="210"/>
        <w:jc w:val="left"/>
        <w:rPr>
          <w:szCs w:val="21"/>
        </w:rPr>
      </w:pPr>
    </w:p>
    <w:p w14:paraId="46E10EE1" w14:textId="77777777" w:rsidR="00B96E03" w:rsidRDefault="00B96E03" w:rsidP="00B96E03">
      <w:pPr>
        <w:ind w:left="210" w:hangingChars="100" w:hanging="210"/>
        <w:jc w:val="left"/>
        <w:rPr>
          <w:szCs w:val="21"/>
        </w:rPr>
      </w:pPr>
      <w:r>
        <w:rPr>
          <w:rFonts w:hint="eastAsia"/>
          <w:szCs w:val="21"/>
        </w:rPr>
        <w:t>（補助金の交付決定）</w:t>
      </w:r>
    </w:p>
    <w:p w14:paraId="4304AC26" w14:textId="60D578E5" w:rsidR="00B96E03" w:rsidRDefault="00B96E03" w:rsidP="00B96E03">
      <w:pPr>
        <w:ind w:left="210" w:hangingChars="100" w:hanging="210"/>
        <w:jc w:val="left"/>
        <w:rPr>
          <w:szCs w:val="21"/>
        </w:rPr>
      </w:pPr>
      <w:r>
        <w:rPr>
          <w:rFonts w:hint="eastAsia"/>
          <w:szCs w:val="21"/>
        </w:rPr>
        <w:t>第７条　補助金の交付決定については、「大分県高等学校体育連盟各種補助金（通知）</w:t>
      </w:r>
      <w:r w:rsidR="001C5768">
        <w:rPr>
          <w:rFonts w:hint="eastAsia"/>
          <w:szCs w:val="21"/>
        </w:rPr>
        <w:t>」</w:t>
      </w:r>
      <w:r>
        <w:rPr>
          <w:rFonts w:hint="eastAsia"/>
          <w:szCs w:val="21"/>
        </w:rPr>
        <w:t>により行うものとする。</w:t>
      </w:r>
    </w:p>
    <w:p w14:paraId="254D028D" w14:textId="77777777" w:rsidR="00B96E03" w:rsidRDefault="00B96E03" w:rsidP="00B96E03">
      <w:pPr>
        <w:ind w:left="210" w:hangingChars="100" w:hanging="210"/>
        <w:jc w:val="left"/>
        <w:rPr>
          <w:szCs w:val="21"/>
        </w:rPr>
      </w:pPr>
    </w:p>
    <w:p w14:paraId="16679F69" w14:textId="77777777" w:rsidR="00B96E03" w:rsidRDefault="00B96E03" w:rsidP="00B96E03">
      <w:pPr>
        <w:ind w:left="210" w:hangingChars="100" w:hanging="210"/>
        <w:jc w:val="left"/>
        <w:rPr>
          <w:szCs w:val="21"/>
        </w:rPr>
      </w:pPr>
      <w:r>
        <w:rPr>
          <w:rFonts w:hint="eastAsia"/>
          <w:szCs w:val="21"/>
        </w:rPr>
        <w:t xml:space="preserve">　　　附則</w:t>
      </w:r>
    </w:p>
    <w:p w14:paraId="7DF3CA2B" w14:textId="65FDEF26" w:rsidR="00FA2653" w:rsidRPr="00DA5D91" w:rsidRDefault="00B96E03" w:rsidP="00DA5D91">
      <w:pPr>
        <w:ind w:left="210" w:hangingChars="100" w:hanging="210"/>
        <w:jc w:val="left"/>
        <w:rPr>
          <w:szCs w:val="21"/>
        </w:rPr>
      </w:pPr>
      <w:r>
        <w:rPr>
          <w:rFonts w:hint="eastAsia"/>
          <w:szCs w:val="21"/>
        </w:rPr>
        <w:t xml:space="preserve">　この要綱は、平成２８年４月１日から適用する。</w:t>
      </w:r>
    </w:p>
    <w:sectPr w:rsidR="00FA2653" w:rsidRPr="00DA5D91" w:rsidSect="00D800C7">
      <w:pgSz w:w="11906" w:h="16838" w:code="9"/>
      <w:pgMar w:top="1588" w:right="1701" w:bottom="1701" w:left="170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7AFC7" w14:textId="77777777" w:rsidR="00B50C61" w:rsidRDefault="00B50C61" w:rsidP="00955CE9">
      <w:r>
        <w:separator/>
      </w:r>
    </w:p>
  </w:endnote>
  <w:endnote w:type="continuationSeparator" w:id="0">
    <w:p w14:paraId="273E2C52" w14:textId="77777777" w:rsidR="00B50C61" w:rsidRDefault="00B50C61" w:rsidP="0095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609B0" w14:textId="77777777" w:rsidR="00B50C61" w:rsidRDefault="00B50C61" w:rsidP="00955CE9">
      <w:r>
        <w:separator/>
      </w:r>
    </w:p>
  </w:footnote>
  <w:footnote w:type="continuationSeparator" w:id="0">
    <w:p w14:paraId="2A040BCF" w14:textId="77777777" w:rsidR="00B50C61" w:rsidRDefault="00B50C61" w:rsidP="00955C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3561"/>
    <w:multiLevelType w:val="hybridMultilevel"/>
    <w:tmpl w:val="86201A66"/>
    <w:lvl w:ilvl="0" w:tplc="3A4CFC08">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9A922C1"/>
    <w:multiLevelType w:val="hybridMultilevel"/>
    <w:tmpl w:val="C3ECBB5C"/>
    <w:lvl w:ilvl="0" w:tplc="DB562C8E">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7661473E"/>
    <w:multiLevelType w:val="hybridMultilevel"/>
    <w:tmpl w:val="F43AD864"/>
    <w:lvl w:ilvl="0" w:tplc="D6DADFC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5805328">
    <w:abstractNumId w:val="2"/>
  </w:num>
  <w:num w:numId="2" w16cid:durableId="1847557430">
    <w:abstractNumId w:val="1"/>
  </w:num>
  <w:num w:numId="3" w16cid:durableId="155343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C1C"/>
    <w:rsid w:val="0000705A"/>
    <w:rsid w:val="00011BA5"/>
    <w:rsid w:val="00017E52"/>
    <w:rsid w:val="00022DDE"/>
    <w:rsid w:val="00024D72"/>
    <w:rsid w:val="00041095"/>
    <w:rsid w:val="00042240"/>
    <w:rsid w:val="000702D5"/>
    <w:rsid w:val="00072617"/>
    <w:rsid w:val="00073559"/>
    <w:rsid w:val="000A2F82"/>
    <w:rsid w:val="000C281C"/>
    <w:rsid w:val="0014706F"/>
    <w:rsid w:val="0017019F"/>
    <w:rsid w:val="001807A9"/>
    <w:rsid w:val="00193ADA"/>
    <w:rsid w:val="001B1C4E"/>
    <w:rsid w:val="001C2BF7"/>
    <w:rsid w:val="001C5768"/>
    <w:rsid w:val="001D01FD"/>
    <w:rsid w:val="001D0B7E"/>
    <w:rsid w:val="001D1948"/>
    <w:rsid w:val="001D4B2F"/>
    <w:rsid w:val="001D79D2"/>
    <w:rsid w:val="001E3B24"/>
    <w:rsid w:val="001E3CA2"/>
    <w:rsid w:val="001F0986"/>
    <w:rsid w:val="001F1BAA"/>
    <w:rsid w:val="001F3057"/>
    <w:rsid w:val="002164A3"/>
    <w:rsid w:val="00255386"/>
    <w:rsid w:val="002624B6"/>
    <w:rsid w:val="002B0583"/>
    <w:rsid w:val="002C44C9"/>
    <w:rsid w:val="002D4783"/>
    <w:rsid w:val="002E20DD"/>
    <w:rsid w:val="002E712B"/>
    <w:rsid w:val="002F07F1"/>
    <w:rsid w:val="002F2475"/>
    <w:rsid w:val="002F3E73"/>
    <w:rsid w:val="002F71D1"/>
    <w:rsid w:val="0030484F"/>
    <w:rsid w:val="003121CB"/>
    <w:rsid w:val="00354A2C"/>
    <w:rsid w:val="00380597"/>
    <w:rsid w:val="003A3B2C"/>
    <w:rsid w:val="003B1AB0"/>
    <w:rsid w:val="003F5D4B"/>
    <w:rsid w:val="0041469C"/>
    <w:rsid w:val="00415070"/>
    <w:rsid w:val="004415D2"/>
    <w:rsid w:val="00453604"/>
    <w:rsid w:val="00457F5E"/>
    <w:rsid w:val="004623B8"/>
    <w:rsid w:val="00463012"/>
    <w:rsid w:val="00465908"/>
    <w:rsid w:val="004709AC"/>
    <w:rsid w:val="00474353"/>
    <w:rsid w:val="004878FF"/>
    <w:rsid w:val="00496675"/>
    <w:rsid w:val="004A2245"/>
    <w:rsid w:val="004A5533"/>
    <w:rsid w:val="004D2E33"/>
    <w:rsid w:val="004E7CA1"/>
    <w:rsid w:val="004F2CCE"/>
    <w:rsid w:val="005039A4"/>
    <w:rsid w:val="00506688"/>
    <w:rsid w:val="00512B5A"/>
    <w:rsid w:val="005204F6"/>
    <w:rsid w:val="00526FF1"/>
    <w:rsid w:val="005360A8"/>
    <w:rsid w:val="005503CF"/>
    <w:rsid w:val="00553D35"/>
    <w:rsid w:val="00566B00"/>
    <w:rsid w:val="005A29DD"/>
    <w:rsid w:val="005B287F"/>
    <w:rsid w:val="005B528A"/>
    <w:rsid w:val="005D584E"/>
    <w:rsid w:val="005E1742"/>
    <w:rsid w:val="005F4161"/>
    <w:rsid w:val="00610455"/>
    <w:rsid w:val="006115CD"/>
    <w:rsid w:val="006220A5"/>
    <w:rsid w:val="00633C3A"/>
    <w:rsid w:val="00645B7A"/>
    <w:rsid w:val="006504D8"/>
    <w:rsid w:val="00651619"/>
    <w:rsid w:val="00663D1F"/>
    <w:rsid w:val="006830E2"/>
    <w:rsid w:val="006854A4"/>
    <w:rsid w:val="006A3B6C"/>
    <w:rsid w:val="006B1DB3"/>
    <w:rsid w:val="006B727B"/>
    <w:rsid w:val="006C1A30"/>
    <w:rsid w:val="006C7CF7"/>
    <w:rsid w:val="006D0ADC"/>
    <w:rsid w:val="006E0AEC"/>
    <w:rsid w:val="006F2313"/>
    <w:rsid w:val="007009CD"/>
    <w:rsid w:val="00703A7D"/>
    <w:rsid w:val="0073369D"/>
    <w:rsid w:val="00733C70"/>
    <w:rsid w:val="007639C3"/>
    <w:rsid w:val="007711EC"/>
    <w:rsid w:val="007713B4"/>
    <w:rsid w:val="00782304"/>
    <w:rsid w:val="007920FB"/>
    <w:rsid w:val="007B34CA"/>
    <w:rsid w:val="007B5E5F"/>
    <w:rsid w:val="007B6223"/>
    <w:rsid w:val="007C06BD"/>
    <w:rsid w:val="007C6E23"/>
    <w:rsid w:val="007D0110"/>
    <w:rsid w:val="007F18B7"/>
    <w:rsid w:val="008132D7"/>
    <w:rsid w:val="00830C1C"/>
    <w:rsid w:val="008349D4"/>
    <w:rsid w:val="00836B2C"/>
    <w:rsid w:val="00840BFF"/>
    <w:rsid w:val="0084655B"/>
    <w:rsid w:val="008960F6"/>
    <w:rsid w:val="008971C3"/>
    <w:rsid w:val="008A5BAE"/>
    <w:rsid w:val="008A734E"/>
    <w:rsid w:val="008B6AEF"/>
    <w:rsid w:val="008D3744"/>
    <w:rsid w:val="008E179D"/>
    <w:rsid w:val="0090025D"/>
    <w:rsid w:val="009302E6"/>
    <w:rsid w:val="00952039"/>
    <w:rsid w:val="00955CE9"/>
    <w:rsid w:val="0096643A"/>
    <w:rsid w:val="00972444"/>
    <w:rsid w:val="00974D6B"/>
    <w:rsid w:val="009926CA"/>
    <w:rsid w:val="00993D37"/>
    <w:rsid w:val="009A0133"/>
    <w:rsid w:val="009D0729"/>
    <w:rsid w:val="009D3BFA"/>
    <w:rsid w:val="009E3166"/>
    <w:rsid w:val="009F570A"/>
    <w:rsid w:val="00A133DD"/>
    <w:rsid w:val="00A240D7"/>
    <w:rsid w:val="00A41B1C"/>
    <w:rsid w:val="00A41F38"/>
    <w:rsid w:val="00A42EBC"/>
    <w:rsid w:val="00A44712"/>
    <w:rsid w:val="00A70A94"/>
    <w:rsid w:val="00A76A4D"/>
    <w:rsid w:val="00A95B00"/>
    <w:rsid w:val="00AA0DAD"/>
    <w:rsid w:val="00AB744E"/>
    <w:rsid w:val="00AC67CE"/>
    <w:rsid w:val="00AF3038"/>
    <w:rsid w:val="00B114C1"/>
    <w:rsid w:val="00B50C61"/>
    <w:rsid w:val="00B5319F"/>
    <w:rsid w:val="00B630C9"/>
    <w:rsid w:val="00B85B8A"/>
    <w:rsid w:val="00B96E03"/>
    <w:rsid w:val="00B971A8"/>
    <w:rsid w:val="00BB10C5"/>
    <w:rsid w:val="00BC4219"/>
    <w:rsid w:val="00BD6FED"/>
    <w:rsid w:val="00BE0B59"/>
    <w:rsid w:val="00BE3619"/>
    <w:rsid w:val="00BF2E55"/>
    <w:rsid w:val="00C03DE9"/>
    <w:rsid w:val="00C31BE6"/>
    <w:rsid w:val="00C5050B"/>
    <w:rsid w:val="00C63A3A"/>
    <w:rsid w:val="00C726A0"/>
    <w:rsid w:val="00C82BE2"/>
    <w:rsid w:val="00C900A7"/>
    <w:rsid w:val="00CA4548"/>
    <w:rsid w:val="00CA4FFA"/>
    <w:rsid w:val="00CA61F7"/>
    <w:rsid w:val="00CA6CCF"/>
    <w:rsid w:val="00CB05B5"/>
    <w:rsid w:val="00CD13A4"/>
    <w:rsid w:val="00CD2979"/>
    <w:rsid w:val="00CE2172"/>
    <w:rsid w:val="00D01805"/>
    <w:rsid w:val="00D12577"/>
    <w:rsid w:val="00D5399D"/>
    <w:rsid w:val="00D616BC"/>
    <w:rsid w:val="00D64154"/>
    <w:rsid w:val="00D648AA"/>
    <w:rsid w:val="00D6580D"/>
    <w:rsid w:val="00D66971"/>
    <w:rsid w:val="00D74FC6"/>
    <w:rsid w:val="00D800C7"/>
    <w:rsid w:val="00D868C3"/>
    <w:rsid w:val="00DA4104"/>
    <w:rsid w:val="00DA5D91"/>
    <w:rsid w:val="00DB2EF9"/>
    <w:rsid w:val="00DB3074"/>
    <w:rsid w:val="00DD3C15"/>
    <w:rsid w:val="00DE1E03"/>
    <w:rsid w:val="00E116FC"/>
    <w:rsid w:val="00E2109E"/>
    <w:rsid w:val="00E345CA"/>
    <w:rsid w:val="00E3599F"/>
    <w:rsid w:val="00E35A47"/>
    <w:rsid w:val="00E419B1"/>
    <w:rsid w:val="00E4591F"/>
    <w:rsid w:val="00E55AD2"/>
    <w:rsid w:val="00E7573C"/>
    <w:rsid w:val="00E77F37"/>
    <w:rsid w:val="00E82E5C"/>
    <w:rsid w:val="00E85771"/>
    <w:rsid w:val="00E939E1"/>
    <w:rsid w:val="00EA7B66"/>
    <w:rsid w:val="00EB0F37"/>
    <w:rsid w:val="00EB28DC"/>
    <w:rsid w:val="00ED4F79"/>
    <w:rsid w:val="00EE43F1"/>
    <w:rsid w:val="00EF4E53"/>
    <w:rsid w:val="00EF56CA"/>
    <w:rsid w:val="00F1048F"/>
    <w:rsid w:val="00F51672"/>
    <w:rsid w:val="00F76E07"/>
    <w:rsid w:val="00FA2653"/>
    <w:rsid w:val="00FB3AB8"/>
    <w:rsid w:val="00FC6F11"/>
    <w:rsid w:val="00FD2055"/>
    <w:rsid w:val="00FD32FC"/>
    <w:rsid w:val="00FE2643"/>
    <w:rsid w:val="00FE5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CE12D1"/>
  <w15:chartTrackingRefBased/>
  <w15:docId w15:val="{8A8E41E5-F239-4846-8BB3-E12BCFE6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22DDE"/>
    <w:pPr>
      <w:jc w:val="center"/>
    </w:pPr>
  </w:style>
  <w:style w:type="paragraph" w:styleId="a4">
    <w:name w:val="Closing"/>
    <w:basedOn w:val="a"/>
    <w:rsid w:val="00022DDE"/>
    <w:pPr>
      <w:jc w:val="right"/>
    </w:pPr>
  </w:style>
  <w:style w:type="paragraph" w:styleId="a5">
    <w:name w:val="Balloon Text"/>
    <w:basedOn w:val="a"/>
    <w:semiHidden/>
    <w:rsid w:val="001D79D2"/>
    <w:rPr>
      <w:rFonts w:ascii="Arial" w:eastAsia="ＭＳ ゴシック" w:hAnsi="Arial"/>
      <w:sz w:val="18"/>
      <w:szCs w:val="18"/>
    </w:rPr>
  </w:style>
  <w:style w:type="paragraph" w:styleId="a6">
    <w:name w:val="header"/>
    <w:basedOn w:val="a"/>
    <w:link w:val="a7"/>
    <w:uiPriority w:val="99"/>
    <w:unhideWhenUsed/>
    <w:rsid w:val="00955CE9"/>
    <w:pPr>
      <w:tabs>
        <w:tab w:val="center" w:pos="4252"/>
        <w:tab w:val="right" w:pos="8504"/>
      </w:tabs>
      <w:snapToGrid w:val="0"/>
    </w:pPr>
  </w:style>
  <w:style w:type="character" w:customStyle="1" w:styleId="a7">
    <w:name w:val="ヘッダー (文字)"/>
    <w:link w:val="a6"/>
    <w:uiPriority w:val="99"/>
    <w:rsid w:val="00955CE9"/>
    <w:rPr>
      <w:kern w:val="2"/>
      <w:sz w:val="21"/>
      <w:szCs w:val="24"/>
    </w:rPr>
  </w:style>
  <w:style w:type="paragraph" w:styleId="a8">
    <w:name w:val="footer"/>
    <w:basedOn w:val="a"/>
    <w:link w:val="a9"/>
    <w:uiPriority w:val="99"/>
    <w:unhideWhenUsed/>
    <w:rsid w:val="00955CE9"/>
    <w:pPr>
      <w:tabs>
        <w:tab w:val="center" w:pos="4252"/>
        <w:tab w:val="right" w:pos="8504"/>
      </w:tabs>
      <w:snapToGrid w:val="0"/>
    </w:pPr>
  </w:style>
  <w:style w:type="character" w:customStyle="1" w:styleId="a9">
    <w:name w:val="フッター (文字)"/>
    <w:link w:val="a8"/>
    <w:uiPriority w:val="99"/>
    <w:rsid w:val="00955CE9"/>
    <w:rPr>
      <w:kern w:val="2"/>
      <w:sz w:val="21"/>
      <w:szCs w:val="24"/>
    </w:rPr>
  </w:style>
  <w:style w:type="paragraph" w:styleId="aa">
    <w:name w:val="List Paragraph"/>
    <w:basedOn w:val="a"/>
    <w:uiPriority w:val="34"/>
    <w:qFormat/>
    <w:rsid w:val="00512B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76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88</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発大高体　　１６　号</vt:lpstr>
      <vt:lpstr>発大高体　　１６　号</vt:lpstr>
    </vt:vector>
  </TitlesOfParts>
  <Company>o</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発大高体　　１６　号</dc:title>
  <dc:subject/>
  <dc:creator>user</dc:creator>
  <cp:keywords/>
  <cp:lastModifiedBy>kotairen003</cp:lastModifiedBy>
  <cp:revision>27</cp:revision>
  <cp:lastPrinted>2018-06-25T00:53:00Z</cp:lastPrinted>
  <dcterms:created xsi:type="dcterms:W3CDTF">2017-06-28T07:32:00Z</dcterms:created>
  <dcterms:modified xsi:type="dcterms:W3CDTF">2023-09-22T00:32:00Z</dcterms:modified>
</cp:coreProperties>
</file>